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Pr="00794D55" w:rsidRDefault="00000000">
      <w:pPr>
        <w:spacing w:after="0"/>
        <w:jc w:val="center"/>
        <w:rPr>
          <w:rFonts w:ascii="Times New Roman" w:hAnsi="Times New Roman" w:cs="Times New Roman"/>
          <w:b/>
          <w:sz w:val="28"/>
          <w:szCs w:val="28"/>
        </w:rPr>
      </w:pPr>
      <w:r w:rsidRPr="00794D55">
        <w:rPr>
          <w:rFonts w:ascii="Times New Roman" w:hAnsi="Times New Roman" w:cs="Times New Roman"/>
          <w:b/>
          <w:sz w:val="28"/>
          <w:szCs w:val="28"/>
        </w:rPr>
        <w:t>Project Design Phase</w:t>
      </w:r>
    </w:p>
    <w:p w14:paraId="5854019A" w14:textId="736DCEFF" w:rsidR="004360B1" w:rsidRPr="00407FFC" w:rsidRDefault="00000000">
      <w:pPr>
        <w:spacing w:after="0"/>
        <w:jc w:val="center"/>
        <w:rPr>
          <w:rFonts w:ascii="Times New Roman" w:hAnsi="Times New Roman" w:cs="Times New Roman"/>
          <w:b/>
          <w:sz w:val="24"/>
          <w:szCs w:val="24"/>
        </w:rPr>
      </w:pPr>
      <w:r w:rsidRPr="00794D55">
        <w:rPr>
          <w:rFonts w:ascii="Times New Roman" w:hAnsi="Times New Roman" w:cs="Times New Roman"/>
          <w:b/>
          <w:sz w:val="28"/>
          <w:szCs w:val="28"/>
        </w:rPr>
        <w:t xml:space="preserve">Problem  Solution </w:t>
      </w:r>
    </w:p>
    <w:tbl>
      <w:tblPr>
        <w:tblStyle w:val="a"/>
        <w:tblW w:w="9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8"/>
        <w:gridCol w:w="4818"/>
      </w:tblGrid>
      <w:tr w:rsidR="004360B1" w:rsidRPr="00407FFC" w14:paraId="59EA490E" w14:textId="77777777" w:rsidTr="003C25F4">
        <w:trPr>
          <w:trHeight w:val="565"/>
        </w:trPr>
        <w:tc>
          <w:tcPr>
            <w:tcW w:w="4818" w:type="dxa"/>
          </w:tcPr>
          <w:p w14:paraId="29CE5A4C" w14:textId="77777777" w:rsidR="004360B1" w:rsidRPr="00407FFC" w:rsidRDefault="00000000">
            <w:pPr>
              <w:rPr>
                <w:rFonts w:ascii="Times New Roman" w:hAnsi="Times New Roman" w:cs="Times New Roman"/>
                <w:sz w:val="24"/>
                <w:szCs w:val="24"/>
              </w:rPr>
            </w:pPr>
            <w:r w:rsidRPr="00407FFC">
              <w:rPr>
                <w:rFonts w:ascii="Times New Roman" w:hAnsi="Times New Roman" w:cs="Times New Roman"/>
                <w:sz w:val="24"/>
                <w:szCs w:val="24"/>
              </w:rPr>
              <w:t>Date</w:t>
            </w:r>
          </w:p>
        </w:tc>
        <w:tc>
          <w:tcPr>
            <w:tcW w:w="4818" w:type="dxa"/>
          </w:tcPr>
          <w:p w14:paraId="6C6AD7EB" w14:textId="0DB2EF14" w:rsidR="004360B1" w:rsidRPr="00407FFC" w:rsidRDefault="00407FFC">
            <w:pPr>
              <w:rPr>
                <w:rFonts w:ascii="Times New Roman" w:hAnsi="Times New Roman" w:cs="Times New Roman"/>
                <w:b/>
                <w:bCs/>
                <w:sz w:val="24"/>
                <w:szCs w:val="24"/>
              </w:rPr>
            </w:pPr>
            <w:r w:rsidRPr="00407FFC">
              <w:rPr>
                <w:rFonts w:ascii="Times New Roman" w:hAnsi="Times New Roman" w:cs="Times New Roman"/>
                <w:b/>
                <w:bCs/>
                <w:sz w:val="24"/>
                <w:szCs w:val="24"/>
              </w:rPr>
              <w:t>27</w:t>
            </w:r>
            <w:r w:rsidR="00CD4BE3" w:rsidRPr="00407FFC">
              <w:rPr>
                <w:rFonts w:ascii="Times New Roman" w:hAnsi="Times New Roman" w:cs="Times New Roman"/>
                <w:b/>
                <w:bCs/>
                <w:sz w:val="24"/>
                <w:szCs w:val="24"/>
              </w:rPr>
              <w:t xml:space="preserve"> </w:t>
            </w:r>
            <w:r w:rsidRPr="00407FFC">
              <w:rPr>
                <w:rFonts w:ascii="Times New Roman" w:hAnsi="Times New Roman" w:cs="Times New Roman"/>
                <w:b/>
                <w:bCs/>
                <w:sz w:val="24"/>
                <w:szCs w:val="24"/>
              </w:rPr>
              <w:t>June</w:t>
            </w:r>
            <w:r w:rsidR="00CD4BE3" w:rsidRPr="00407FFC">
              <w:rPr>
                <w:rFonts w:ascii="Times New Roman" w:hAnsi="Times New Roman" w:cs="Times New Roman"/>
                <w:b/>
                <w:bCs/>
                <w:sz w:val="24"/>
                <w:szCs w:val="24"/>
              </w:rPr>
              <w:t xml:space="preserve"> 2025</w:t>
            </w:r>
          </w:p>
        </w:tc>
      </w:tr>
      <w:tr w:rsidR="004360B1" w:rsidRPr="00407FFC" w14:paraId="7890E6B7" w14:textId="77777777" w:rsidTr="003C25F4">
        <w:trPr>
          <w:trHeight w:val="565"/>
        </w:trPr>
        <w:tc>
          <w:tcPr>
            <w:tcW w:w="4818" w:type="dxa"/>
          </w:tcPr>
          <w:p w14:paraId="0C019381" w14:textId="77777777" w:rsidR="004360B1" w:rsidRPr="00407FFC" w:rsidRDefault="00000000">
            <w:pPr>
              <w:rPr>
                <w:rFonts w:ascii="Times New Roman" w:hAnsi="Times New Roman" w:cs="Times New Roman"/>
                <w:sz w:val="24"/>
                <w:szCs w:val="24"/>
              </w:rPr>
            </w:pPr>
            <w:r w:rsidRPr="00407FFC">
              <w:rPr>
                <w:rFonts w:ascii="Times New Roman" w:hAnsi="Times New Roman" w:cs="Times New Roman"/>
                <w:sz w:val="24"/>
                <w:szCs w:val="24"/>
              </w:rPr>
              <w:t>Team ID</w:t>
            </w:r>
          </w:p>
        </w:tc>
        <w:tc>
          <w:tcPr>
            <w:tcW w:w="4818" w:type="dxa"/>
          </w:tcPr>
          <w:p w14:paraId="3384612E" w14:textId="2DECCE59" w:rsidR="004360B1" w:rsidRPr="00407FFC" w:rsidRDefault="00407FFC">
            <w:pPr>
              <w:rPr>
                <w:rFonts w:ascii="Times New Roman" w:hAnsi="Times New Roman" w:cs="Times New Roman"/>
                <w:b/>
                <w:bCs/>
                <w:sz w:val="24"/>
                <w:szCs w:val="24"/>
              </w:rPr>
            </w:pPr>
            <w:r w:rsidRPr="00407FFC">
              <w:rPr>
                <w:rFonts w:ascii="Times New Roman" w:hAnsi="Times New Roman" w:cs="Times New Roman"/>
                <w:b/>
                <w:bCs/>
                <w:sz w:val="24"/>
                <w:szCs w:val="24"/>
              </w:rPr>
              <w:t>LTVIP2025TMID31892</w:t>
            </w:r>
          </w:p>
        </w:tc>
      </w:tr>
      <w:tr w:rsidR="004360B1" w:rsidRPr="00407FFC" w14:paraId="51E034FC" w14:textId="77777777" w:rsidTr="003C25F4">
        <w:trPr>
          <w:trHeight w:val="590"/>
        </w:trPr>
        <w:tc>
          <w:tcPr>
            <w:tcW w:w="4818" w:type="dxa"/>
          </w:tcPr>
          <w:p w14:paraId="69F005D8" w14:textId="77777777" w:rsidR="004360B1" w:rsidRPr="00407FFC" w:rsidRDefault="00000000">
            <w:pPr>
              <w:rPr>
                <w:rFonts w:ascii="Times New Roman" w:hAnsi="Times New Roman" w:cs="Times New Roman"/>
                <w:sz w:val="24"/>
                <w:szCs w:val="24"/>
              </w:rPr>
            </w:pPr>
            <w:r w:rsidRPr="00407FFC">
              <w:rPr>
                <w:rFonts w:ascii="Times New Roman" w:hAnsi="Times New Roman" w:cs="Times New Roman"/>
                <w:sz w:val="24"/>
                <w:szCs w:val="24"/>
              </w:rPr>
              <w:t>Project Name</w:t>
            </w:r>
          </w:p>
        </w:tc>
        <w:tc>
          <w:tcPr>
            <w:tcW w:w="4818" w:type="dxa"/>
          </w:tcPr>
          <w:p w14:paraId="381D29FA" w14:textId="48D9B303" w:rsidR="004360B1" w:rsidRPr="00407FFC" w:rsidRDefault="00407FFC">
            <w:pPr>
              <w:rPr>
                <w:rFonts w:ascii="Times New Roman" w:hAnsi="Times New Roman" w:cs="Times New Roman"/>
                <w:b/>
                <w:bCs/>
                <w:sz w:val="24"/>
                <w:szCs w:val="24"/>
              </w:rPr>
            </w:pPr>
            <w:r w:rsidRPr="00407FFC">
              <w:rPr>
                <w:rFonts w:ascii="Times New Roman" w:hAnsi="Times New Roman" w:cs="Times New Roman"/>
                <w:b/>
                <w:bCs/>
                <w:sz w:val="24"/>
                <w:szCs w:val="24"/>
              </w:rPr>
              <w:t>Citizen AI – Intelligent Citizen Engagement Platform</w:t>
            </w:r>
          </w:p>
        </w:tc>
      </w:tr>
      <w:tr w:rsidR="004360B1" w:rsidRPr="00407FFC" w14:paraId="22167E14" w14:textId="77777777" w:rsidTr="003C25F4">
        <w:trPr>
          <w:trHeight w:val="565"/>
        </w:trPr>
        <w:tc>
          <w:tcPr>
            <w:tcW w:w="4818" w:type="dxa"/>
          </w:tcPr>
          <w:p w14:paraId="215D873C" w14:textId="77777777" w:rsidR="004360B1" w:rsidRPr="00407FFC" w:rsidRDefault="00000000">
            <w:pPr>
              <w:rPr>
                <w:rFonts w:ascii="Times New Roman" w:hAnsi="Times New Roman" w:cs="Times New Roman"/>
                <w:sz w:val="24"/>
                <w:szCs w:val="24"/>
              </w:rPr>
            </w:pPr>
            <w:r w:rsidRPr="00407FFC">
              <w:rPr>
                <w:rFonts w:ascii="Times New Roman" w:hAnsi="Times New Roman" w:cs="Times New Roman"/>
                <w:sz w:val="24"/>
                <w:szCs w:val="24"/>
              </w:rPr>
              <w:t>Maximum Marks</w:t>
            </w:r>
          </w:p>
        </w:tc>
        <w:tc>
          <w:tcPr>
            <w:tcW w:w="4818" w:type="dxa"/>
          </w:tcPr>
          <w:p w14:paraId="1C19BA8D" w14:textId="77777777" w:rsidR="004360B1" w:rsidRPr="00407FFC" w:rsidRDefault="00000000">
            <w:pPr>
              <w:rPr>
                <w:rFonts w:ascii="Times New Roman" w:hAnsi="Times New Roman" w:cs="Times New Roman"/>
                <w:b/>
                <w:bCs/>
                <w:sz w:val="24"/>
                <w:szCs w:val="24"/>
              </w:rPr>
            </w:pPr>
            <w:r w:rsidRPr="00407FFC">
              <w:rPr>
                <w:rFonts w:ascii="Times New Roman" w:hAnsi="Times New Roman" w:cs="Times New Roman"/>
                <w:b/>
                <w:bCs/>
                <w:sz w:val="24"/>
                <w:szCs w:val="24"/>
              </w:rPr>
              <w:t>2 Marks</w:t>
            </w:r>
          </w:p>
        </w:tc>
      </w:tr>
    </w:tbl>
    <w:p w14:paraId="53EF8A59" w14:textId="77777777" w:rsidR="004360B1" w:rsidRPr="00407FFC" w:rsidRDefault="004360B1">
      <w:pPr>
        <w:rPr>
          <w:rFonts w:ascii="Times New Roman" w:hAnsi="Times New Roman" w:cs="Times New Roman"/>
          <w:b/>
          <w:sz w:val="24"/>
          <w:szCs w:val="24"/>
        </w:rPr>
      </w:pPr>
    </w:p>
    <w:p w14:paraId="5BC169FD" w14:textId="6069AFD5"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260BEF45"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1. Problem Recap</w:t>
      </w:r>
    </w:p>
    <w:p w14:paraId="32E6F42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Summarize the core issues being addressed:</w:t>
      </w:r>
    </w:p>
    <w:p w14:paraId="6132081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i/>
          <w:iCs/>
          <w:color w:val="000000"/>
          <w:sz w:val="24"/>
          <w:szCs w:val="24"/>
          <w:lang w:val="en-IN"/>
        </w:rPr>
        <w:t>Citizens across India face challenges in effectively communicating with government departments due to language barriers, limited digital access, delayed grievance redressal, lack of transparency, and absence of intelligent, personalized support systems.</w:t>
      </w:r>
    </w:p>
    <w:p w14:paraId="576E08FD" w14:textId="3D97A1A1"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335BC48D"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2. Vision Statement</w:t>
      </w:r>
    </w:p>
    <w:p w14:paraId="62902B9D"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i/>
          <w:iCs/>
          <w:color w:val="000000"/>
          <w:sz w:val="24"/>
          <w:szCs w:val="24"/>
          <w:lang w:val="en-IN"/>
        </w:rPr>
        <w:t>To build an AI-powered citizen engagement platform that empowers every Indian citizen to communicate with the government easily, in their own language, through intelligent, inclusive, and accessible technology.</w:t>
      </w:r>
    </w:p>
    <w:p w14:paraId="4FE6106F" w14:textId="2AE2104A"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48114977"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3.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5"/>
        <w:gridCol w:w="7461"/>
      </w:tblGrid>
      <w:tr w:rsidR="003C25F4" w:rsidRPr="003C25F4" w14:paraId="09E74120" w14:textId="77777777" w:rsidTr="003C25F4">
        <w:trPr>
          <w:tblHeader/>
          <w:tblCellSpacing w:w="15" w:type="dxa"/>
        </w:trPr>
        <w:tc>
          <w:tcPr>
            <w:tcW w:w="0" w:type="auto"/>
            <w:vAlign w:val="center"/>
            <w:hideMark/>
          </w:tcPr>
          <w:p w14:paraId="5A3C3D96"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Aspect</w:t>
            </w:r>
          </w:p>
        </w:tc>
        <w:tc>
          <w:tcPr>
            <w:tcW w:w="0" w:type="auto"/>
            <w:vAlign w:val="center"/>
            <w:hideMark/>
          </w:tcPr>
          <w:p w14:paraId="541377C9"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Description</w:t>
            </w:r>
          </w:p>
        </w:tc>
      </w:tr>
      <w:tr w:rsidR="003C25F4" w:rsidRPr="003C25F4" w14:paraId="7E4C92C8" w14:textId="77777777" w:rsidTr="003C25F4">
        <w:trPr>
          <w:tblCellSpacing w:w="15" w:type="dxa"/>
        </w:trPr>
        <w:tc>
          <w:tcPr>
            <w:tcW w:w="0" w:type="auto"/>
            <w:vAlign w:val="center"/>
            <w:hideMark/>
          </w:tcPr>
          <w:p w14:paraId="07BA19B5"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Solution Name</w:t>
            </w:r>
          </w:p>
        </w:tc>
        <w:tc>
          <w:tcPr>
            <w:tcW w:w="0" w:type="auto"/>
            <w:vAlign w:val="center"/>
            <w:hideMark/>
          </w:tcPr>
          <w:p w14:paraId="0978E742"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Citizen AI</w:t>
            </w:r>
          </w:p>
        </w:tc>
      </w:tr>
      <w:tr w:rsidR="003C25F4" w:rsidRPr="003C25F4" w14:paraId="582EB411" w14:textId="77777777" w:rsidTr="003C25F4">
        <w:trPr>
          <w:tblCellSpacing w:w="15" w:type="dxa"/>
        </w:trPr>
        <w:tc>
          <w:tcPr>
            <w:tcW w:w="0" w:type="auto"/>
            <w:vAlign w:val="center"/>
            <w:hideMark/>
          </w:tcPr>
          <w:p w14:paraId="5AA8119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What It Does</w:t>
            </w:r>
          </w:p>
        </w:tc>
        <w:tc>
          <w:tcPr>
            <w:tcW w:w="0" w:type="auto"/>
            <w:vAlign w:val="center"/>
            <w:hideMark/>
          </w:tcPr>
          <w:p w14:paraId="7CB8CA1D"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Provides an AI-powered interface for citizens to submit queries, track status, and receive updates via text, voice, or chatbot in multiple Indian languages.</w:t>
            </w:r>
          </w:p>
        </w:tc>
      </w:tr>
      <w:tr w:rsidR="003C25F4" w:rsidRPr="003C25F4" w14:paraId="0DC67B08" w14:textId="77777777" w:rsidTr="003C25F4">
        <w:trPr>
          <w:tblCellSpacing w:w="15" w:type="dxa"/>
        </w:trPr>
        <w:tc>
          <w:tcPr>
            <w:tcW w:w="0" w:type="auto"/>
            <w:vAlign w:val="center"/>
            <w:hideMark/>
          </w:tcPr>
          <w:p w14:paraId="12BEE1F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Platform Scope</w:t>
            </w:r>
          </w:p>
        </w:tc>
        <w:tc>
          <w:tcPr>
            <w:tcW w:w="0" w:type="auto"/>
            <w:vAlign w:val="center"/>
            <w:hideMark/>
          </w:tcPr>
          <w:p w14:paraId="3FF0A3B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Web App, Mobile App, WhatsApp Bot, Voice Bot, Admin Dashboard</w:t>
            </w:r>
          </w:p>
        </w:tc>
      </w:tr>
      <w:tr w:rsidR="003C25F4" w:rsidRPr="003C25F4" w14:paraId="26E38CC5" w14:textId="77777777" w:rsidTr="003C25F4">
        <w:trPr>
          <w:tblCellSpacing w:w="15" w:type="dxa"/>
        </w:trPr>
        <w:tc>
          <w:tcPr>
            <w:tcW w:w="0" w:type="auto"/>
            <w:vAlign w:val="center"/>
            <w:hideMark/>
          </w:tcPr>
          <w:p w14:paraId="126A8E91"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lastRenderedPageBreak/>
              <w:t>Key Modules</w:t>
            </w:r>
          </w:p>
        </w:tc>
        <w:tc>
          <w:tcPr>
            <w:tcW w:w="0" w:type="auto"/>
            <w:vAlign w:val="center"/>
            <w:hideMark/>
          </w:tcPr>
          <w:p w14:paraId="1CEC0E0B"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NLP Chatbot, Voice Assistant, Ticketing System, Sentiment Analysis, Feedback Engine</w:t>
            </w:r>
          </w:p>
        </w:tc>
      </w:tr>
      <w:tr w:rsidR="003C25F4" w:rsidRPr="003C25F4" w14:paraId="5DFE703F" w14:textId="77777777" w:rsidTr="003C25F4">
        <w:trPr>
          <w:tblCellSpacing w:w="15" w:type="dxa"/>
        </w:trPr>
        <w:tc>
          <w:tcPr>
            <w:tcW w:w="0" w:type="auto"/>
            <w:vAlign w:val="center"/>
            <w:hideMark/>
          </w:tcPr>
          <w:p w14:paraId="029C3411"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Backend AI Layer</w:t>
            </w:r>
          </w:p>
        </w:tc>
        <w:tc>
          <w:tcPr>
            <w:tcW w:w="0" w:type="auto"/>
            <w:vAlign w:val="center"/>
            <w:hideMark/>
          </w:tcPr>
          <w:p w14:paraId="3D862321"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Natural Language Processing (multilingual), Entity Recognition, Sentiment Detection</w:t>
            </w:r>
          </w:p>
        </w:tc>
      </w:tr>
      <w:tr w:rsidR="003C25F4" w:rsidRPr="003C25F4" w14:paraId="539AB3E3" w14:textId="77777777" w:rsidTr="003C25F4">
        <w:trPr>
          <w:tblCellSpacing w:w="15" w:type="dxa"/>
        </w:trPr>
        <w:tc>
          <w:tcPr>
            <w:tcW w:w="0" w:type="auto"/>
            <w:vAlign w:val="center"/>
            <w:hideMark/>
          </w:tcPr>
          <w:p w14:paraId="052507C4"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Integration</w:t>
            </w:r>
          </w:p>
        </w:tc>
        <w:tc>
          <w:tcPr>
            <w:tcW w:w="0" w:type="auto"/>
            <w:vAlign w:val="center"/>
            <w:hideMark/>
          </w:tcPr>
          <w:p w14:paraId="78A7ACB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 xml:space="preserve">Government databases, e-Governance APIs, UIDAI, </w:t>
            </w:r>
            <w:proofErr w:type="spellStart"/>
            <w:r w:rsidRPr="003C25F4">
              <w:rPr>
                <w:rFonts w:ascii="Times New Roman" w:hAnsi="Times New Roman" w:cs="Times New Roman"/>
                <w:color w:val="000000"/>
                <w:sz w:val="24"/>
                <w:szCs w:val="24"/>
                <w:lang w:val="en-IN"/>
              </w:rPr>
              <w:t>DigiLocker</w:t>
            </w:r>
            <w:proofErr w:type="spellEnd"/>
            <w:r w:rsidRPr="003C25F4">
              <w:rPr>
                <w:rFonts w:ascii="Times New Roman" w:hAnsi="Times New Roman" w:cs="Times New Roman"/>
                <w:color w:val="000000"/>
                <w:sz w:val="24"/>
                <w:szCs w:val="24"/>
                <w:lang w:val="en-IN"/>
              </w:rPr>
              <w:t>, SMS/Email services</w:t>
            </w:r>
          </w:p>
        </w:tc>
      </w:tr>
      <w:tr w:rsidR="003C25F4" w:rsidRPr="003C25F4" w14:paraId="10EC8EF7" w14:textId="77777777" w:rsidTr="003C25F4">
        <w:trPr>
          <w:tblCellSpacing w:w="15" w:type="dxa"/>
        </w:trPr>
        <w:tc>
          <w:tcPr>
            <w:tcW w:w="0" w:type="auto"/>
            <w:vAlign w:val="center"/>
            <w:hideMark/>
          </w:tcPr>
          <w:p w14:paraId="70F3F496"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User Roles</w:t>
            </w:r>
          </w:p>
        </w:tc>
        <w:tc>
          <w:tcPr>
            <w:tcW w:w="0" w:type="auto"/>
            <w:vAlign w:val="center"/>
            <w:hideMark/>
          </w:tcPr>
          <w:p w14:paraId="59FB18A0"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Citizens, Government Officers, Administrators</w:t>
            </w:r>
          </w:p>
        </w:tc>
      </w:tr>
    </w:tbl>
    <w:p w14:paraId="5E354F3A" w14:textId="52FF656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3E2D586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4.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7"/>
        <w:gridCol w:w="6319"/>
      </w:tblGrid>
      <w:tr w:rsidR="003C25F4" w:rsidRPr="003C25F4" w14:paraId="67FF6101" w14:textId="77777777" w:rsidTr="003C25F4">
        <w:trPr>
          <w:tblHeader/>
          <w:tblCellSpacing w:w="15" w:type="dxa"/>
        </w:trPr>
        <w:tc>
          <w:tcPr>
            <w:tcW w:w="0" w:type="auto"/>
            <w:vAlign w:val="center"/>
            <w:hideMark/>
          </w:tcPr>
          <w:p w14:paraId="6CA67788"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Feature</w:t>
            </w:r>
          </w:p>
        </w:tc>
        <w:tc>
          <w:tcPr>
            <w:tcW w:w="0" w:type="auto"/>
            <w:vAlign w:val="center"/>
            <w:hideMark/>
          </w:tcPr>
          <w:p w14:paraId="49449B1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Purpose</w:t>
            </w:r>
          </w:p>
        </w:tc>
      </w:tr>
      <w:tr w:rsidR="003C25F4" w:rsidRPr="003C25F4" w14:paraId="0C966AE2" w14:textId="77777777" w:rsidTr="003C25F4">
        <w:trPr>
          <w:tblCellSpacing w:w="15" w:type="dxa"/>
        </w:trPr>
        <w:tc>
          <w:tcPr>
            <w:tcW w:w="0" w:type="auto"/>
            <w:vAlign w:val="center"/>
            <w:hideMark/>
          </w:tcPr>
          <w:p w14:paraId="4B39496A"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Multilingual Chatbot</w:t>
            </w:r>
          </w:p>
        </w:tc>
        <w:tc>
          <w:tcPr>
            <w:tcW w:w="0" w:type="auto"/>
            <w:vAlign w:val="center"/>
            <w:hideMark/>
          </w:tcPr>
          <w:p w14:paraId="6FC2507B"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Enables real-time communication in regional languages</w:t>
            </w:r>
          </w:p>
        </w:tc>
      </w:tr>
      <w:tr w:rsidR="003C25F4" w:rsidRPr="003C25F4" w14:paraId="70C067E5" w14:textId="77777777" w:rsidTr="003C25F4">
        <w:trPr>
          <w:tblCellSpacing w:w="15" w:type="dxa"/>
        </w:trPr>
        <w:tc>
          <w:tcPr>
            <w:tcW w:w="0" w:type="auto"/>
            <w:vAlign w:val="center"/>
            <w:hideMark/>
          </w:tcPr>
          <w:p w14:paraId="018F1EA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Voice Input Support</w:t>
            </w:r>
          </w:p>
        </w:tc>
        <w:tc>
          <w:tcPr>
            <w:tcW w:w="0" w:type="auto"/>
            <w:vAlign w:val="center"/>
            <w:hideMark/>
          </w:tcPr>
          <w:p w14:paraId="6A98534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Allows less literate citizens to interact easily</w:t>
            </w:r>
          </w:p>
        </w:tc>
      </w:tr>
      <w:tr w:rsidR="003C25F4" w:rsidRPr="003C25F4" w14:paraId="07009C52" w14:textId="77777777" w:rsidTr="003C25F4">
        <w:trPr>
          <w:tblCellSpacing w:w="15" w:type="dxa"/>
        </w:trPr>
        <w:tc>
          <w:tcPr>
            <w:tcW w:w="0" w:type="auto"/>
            <w:vAlign w:val="center"/>
            <w:hideMark/>
          </w:tcPr>
          <w:p w14:paraId="205EA6F7"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Ticketing System</w:t>
            </w:r>
          </w:p>
        </w:tc>
        <w:tc>
          <w:tcPr>
            <w:tcW w:w="0" w:type="auto"/>
            <w:vAlign w:val="center"/>
            <w:hideMark/>
          </w:tcPr>
          <w:p w14:paraId="6A38256C"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Tracks issue submissions and updates citizens on progress</w:t>
            </w:r>
          </w:p>
        </w:tc>
      </w:tr>
      <w:tr w:rsidR="003C25F4" w:rsidRPr="003C25F4" w14:paraId="3D72A2A3" w14:textId="77777777" w:rsidTr="003C25F4">
        <w:trPr>
          <w:tblCellSpacing w:w="15" w:type="dxa"/>
        </w:trPr>
        <w:tc>
          <w:tcPr>
            <w:tcW w:w="0" w:type="auto"/>
            <w:vAlign w:val="center"/>
            <w:hideMark/>
          </w:tcPr>
          <w:p w14:paraId="3D79A179"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Feedback and Survey Module</w:t>
            </w:r>
          </w:p>
        </w:tc>
        <w:tc>
          <w:tcPr>
            <w:tcW w:w="0" w:type="auto"/>
            <w:vAlign w:val="center"/>
            <w:hideMark/>
          </w:tcPr>
          <w:p w14:paraId="7E3474D2"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Captures citizen satisfaction and suggestions</w:t>
            </w:r>
          </w:p>
        </w:tc>
      </w:tr>
      <w:tr w:rsidR="003C25F4" w:rsidRPr="003C25F4" w14:paraId="743ED493" w14:textId="77777777" w:rsidTr="003C25F4">
        <w:trPr>
          <w:tblCellSpacing w:w="15" w:type="dxa"/>
        </w:trPr>
        <w:tc>
          <w:tcPr>
            <w:tcW w:w="0" w:type="auto"/>
            <w:vAlign w:val="center"/>
            <w:hideMark/>
          </w:tcPr>
          <w:p w14:paraId="71D614EA"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Analytics Dashboard</w:t>
            </w:r>
          </w:p>
        </w:tc>
        <w:tc>
          <w:tcPr>
            <w:tcW w:w="0" w:type="auto"/>
            <w:vAlign w:val="center"/>
            <w:hideMark/>
          </w:tcPr>
          <w:p w14:paraId="3CED3CB6"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Gives government officials a sentiment- and priority-based view of issues</w:t>
            </w:r>
          </w:p>
        </w:tc>
      </w:tr>
      <w:tr w:rsidR="003C25F4" w:rsidRPr="003C25F4" w14:paraId="35B23FDD" w14:textId="77777777" w:rsidTr="003C25F4">
        <w:trPr>
          <w:tblCellSpacing w:w="15" w:type="dxa"/>
        </w:trPr>
        <w:tc>
          <w:tcPr>
            <w:tcW w:w="0" w:type="auto"/>
            <w:vAlign w:val="center"/>
            <w:hideMark/>
          </w:tcPr>
          <w:p w14:paraId="296E1007"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AI Routing &amp; Prioritization</w:t>
            </w:r>
          </w:p>
        </w:tc>
        <w:tc>
          <w:tcPr>
            <w:tcW w:w="0" w:type="auto"/>
            <w:vAlign w:val="center"/>
            <w:hideMark/>
          </w:tcPr>
          <w:p w14:paraId="7E69A37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Auto-assigns grievances based on urgency, topic, or location</w:t>
            </w:r>
          </w:p>
        </w:tc>
      </w:tr>
    </w:tbl>
    <w:p w14:paraId="1248DD86" w14:textId="22312905"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10672829"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5. Benefits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gridCol w:w="7080"/>
      </w:tblGrid>
      <w:tr w:rsidR="003C25F4" w:rsidRPr="003C25F4" w14:paraId="2613FFA2" w14:textId="77777777" w:rsidTr="003C25F4">
        <w:trPr>
          <w:tblHeader/>
          <w:tblCellSpacing w:w="15" w:type="dxa"/>
        </w:trPr>
        <w:tc>
          <w:tcPr>
            <w:tcW w:w="0" w:type="auto"/>
            <w:vAlign w:val="center"/>
            <w:hideMark/>
          </w:tcPr>
          <w:p w14:paraId="607C7580"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Stakeholder</w:t>
            </w:r>
          </w:p>
        </w:tc>
        <w:tc>
          <w:tcPr>
            <w:tcW w:w="0" w:type="auto"/>
            <w:vAlign w:val="center"/>
            <w:hideMark/>
          </w:tcPr>
          <w:p w14:paraId="21B489B7"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Benefits</w:t>
            </w:r>
          </w:p>
        </w:tc>
      </w:tr>
      <w:tr w:rsidR="003C25F4" w:rsidRPr="003C25F4" w14:paraId="677EA491" w14:textId="77777777" w:rsidTr="003C25F4">
        <w:trPr>
          <w:tblCellSpacing w:w="15" w:type="dxa"/>
        </w:trPr>
        <w:tc>
          <w:tcPr>
            <w:tcW w:w="0" w:type="auto"/>
            <w:vAlign w:val="center"/>
            <w:hideMark/>
          </w:tcPr>
          <w:p w14:paraId="6842AEA2"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Citizens</w:t>
            </w:r>
          </w:p>
        </w:tc>
        <w:tc>
          <w:tcPr>
            <w:tcW w:w="0" w:type="auto"/>
            <w:vAlign w:val="center"/>
            <w:hideMark/>
          </w:tcPr>
          <w:p w14:paraId="61327350"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Faster redressal, transparency, ease of access, inclusion</w:t>
            </w:r>
          </w:p>
        </w:tc>
      </w:tr>
      <w:tr w:rsidR="003C25F4" w:rsidRPr="003C25F4" w14:paraId="65EFAB28" w14:textId="77777777" w:rsidTr="003C25F4">
        <w:trPr>
          <w:tblCellSpacing w:w="15" w:type="dxa"/>
        </w:trPr>
        <w:tc>
          <w:tcPr>
            <w:tcW w:w="0" w:type="auto"/>
            <w:vAlign w:val="center"/>
            <w:hideMark/>
          </w:tcPr>
          <w:p w14:paraId="007C4D16"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Govt. Officials</w:t>
            </w:r>
          </w:p>
        </w:tc>
        <w:tc>
          <w:tcPr>
            <w:tcW w:w="0" w:type="auto"/>
            <w:vAlign w:val="center"/>
            <w:hideMark/>
          </w:tcPr>
          <w:p w14:paraId="3BA5E284"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Reduced workload through automation, better insights, improved service</w:t>
            </w:r>
          </w:p>
        </w:tc>
      </w:tr>
      <w:tr w:rsidR="003C25F4" w:rsidRPr="003C25F4" w14:paraId="76CB3AD2" w14:textId="77777777" w:rsidTr="003C25F4">
        <w:trPr>
          <w:tblCellSpacing w:w="15" w:type="dxa"/>
        </w:trPr>
        <w:tc>
          <w:tcPr>
            <w:tcW w:w="0" w:type="auto"/>
            <w:vAlign w:val="center"/>
            <w:hideMark/>
          </w:tcPr>
          <w:p w14:paraId="36861498"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lastRenderedPageBreak/>
              <w:t>Policy Makers</w:t>
            </w:r>
          </w:p>
        </w:tc>
        <w:tc>
          <w:tcPr>
            <w:tcW w:w="0" w:type="auto"/>
            <w:vAlign w:val="center"/>
            <w:hideMark/>
          </w:tcPr>
          <w:p w14:paraId="50D0D6B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Data-driven decision-making based on real-time citizen feedback</w:t>
            </w:r>
          </w:p>
        </w:tc>
      </w:tr>
    </w:tbl>
    <w:p w14:paraId="6D9C7788" w14:textId="5E2DE82F"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26A29651"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6. Alignment with National Goals</w:t>
      </w:r>
    </w:p>
    <w:p w14:paraId="466D6948" w14:textId="77777777" w:rsidR="003C25F4" w:rsidRPr="003C25F4" w:rsidRDefault="003C25F4" w:rsidP="003C25F4">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Digital India</w:t>
      </w:r>
      <w:r w:rsidRPr="003C25F4">
        <w:rPr>
          <w:rFonts w:ascii="Times New Roman" w:hAnsi="Times New Roman" w:cs="Times New Roman"/>
          <w:color w:val="000000"/>
          <w:sz w:val="24"/>
          <w:szCs w:val="24"/>
          <w:lang w:val="en-IN"/>
        </w:rPr>
        <w:t>: Promotes digital-first citizen interfaces</w:t>
      </w:r>
    </w:p>
    <w:p w14:paraId="6E6CD069" w14:textId="77777777" w:rsidR="003C25F4" w:rsidRPr="003C25F4" w:rsidRDefault="003C25F4" w:rsidP="003C25F4">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Smart Cities Mission</w:t>
      </w:r>
      <w:r w:rsidRPr="003C25F4">
        <w:rPr>
          <w:rFonts w:ascii="Times New Roman" w:hAnsi="Times New Roman" w:cs="Times New Roman"/>
          <w:color w:val="000000"/>
          <w:sz w:val="24"/>
          <w:szCs w:val="24"/>
          <w:lang w:val="en-IN"/>
        </w:rPr>
        <w:t>: Enables smart, responsive governance</w:t>
      </w:r>
    </w:p>
    <w:p w14:paraId="5F844381" w14:textId="77777777" w:rsidR="003C25F4" w:rsidRPr="003C25F4" w:rsidRDefault="003C25F4" w:rsidP="003C25F4">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Language Inclusion</w:t>
      </w:r>
      <w:r w:rsidRPr="003C25F4">
        <w:rPr>
          <w:rFonts w:ascii="Times New Roman" w:hAnsi="Times New Roman" w:cs="Times New Roman"/>
          <w:color w:val="000000"/>
          <w:sz w:val="24"/>
          <w:szCs w:val="24"/>
          <w:lang w:val="en-IN"/>
        </w:rPr>
        <w:t>: Supports all major Indian languages</w:t>
      </w:r>
    </w:p>
    <w:p w14:paraId="701E9356" w14:textId="77777777" w:rsidR="003C25F4" w:rsidRPr="003C25F4" w:rsidRDefault="003C25F4" w:rsidP="003C25F4">
      <w:pPr>
        <w:numPr>
          <w:ilvl w:val="0"/>
          <w:numId w:val="9"/>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AI for Good</w:t>
      </w:r>
      <w:r w:rsidRPr="003C25F4">
        <w:rPr>
          <w:rFonts w:ascii="Times New Roman" w:hAnsi="Times New Roman" w:cs="Times New Roman"/>
          <w:color w:val="000000"/>
          <w:sz w:val="24"/>
          <w:szCs w:val="24"/>
          <w:lang w:val="en-IN"/>
        </w:rPr>
        <w:t>: Uses responsible AI for public benefit</w:t>
      </w:r>
    </w:p>
    <w:p w14:paraId="60074486" w14:textId="3FB3576E"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11DCB34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7. Technology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gridCol w:w="5194"/>
      </w:tblGrid>
      <w:tr w:rsidR="003C25F4" w:rsidRPr="003C25F4" w14:paraId="20D97D9F" w14:textId="77777777" w:rsidTr="003C25F4">
        <w:trPr>
          <w:tblHeader/>
          <w:tblCellSpacing w:w="15" w:type="dxa"/>
        </w:trPr>
        <w:tc>
          <w:tcPr>
            <w:tcW w:w="0" w:type="auto"/>
            <w:vAlign w:val="center"/>
            <w:hideMark/>
          </w:tcPr>
          <w:p w14:paraId="5AD77D05"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Layer</w:t>
            </w:r>
          </w:p>
        </w:tc>
        <w:tc>
          <w:tcPr>
            <w:tcW w:w="0" w:type="auto"/>
            <w:vAlign w:val="center"/>
            <w:hideMark/>
          </w:tcPr>
          <w:p w14:paraId="17E3FFD0"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Times New Roman" w:hAnsi="Times New Roman" w:cs="Times New Roman"/>
                <w:b/>
                <w:bCs/>
                <w:color w:val="000000"/>
                <w:sz w:val="24"/>
                <w:szCs w:val="24"/>
                <w:lang w:val="en-IN"/>
              </w:rPr>
              <w:t>Tools/Tech</w:t>
            </w:r>
          </w:p>
        </w:tc>
      </w:tr>
      <w:tr w:rsidR="003C25F4" w:rsidRPr="003C25F4" w14:paraId="4BAC19D5" w14:textId="77777777" w:rsidTr="003C25F4">
        <w:trPr>
          <w:tblCellSpacing w:w="15" w:type="dxa"/>
        </w:trPr>
        <w:tc>
          <w:tcPr>
            <w:tcW w:w="0" w:type="auto"/>
            <w:vAlign w:val="center"/>
            <w:hideMark/>
          </w:tcPr>
          <w:p w14:paraId="52B4F2E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Frontend</w:t>
            </w:r>
          </w:p>
        </w:tc>
        <w:tc>
          <w:tcPr>
            <w:tcW w:w="0" w:type="auto"/>
            <w:vAlign w:val="center"/>
            <w:hideMark/>
          </w:tcPr>
          <w:p w14:paraId="02D8A12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React, Flutter, Tailwind CSS</w:t>
            </w:r>
          </w:p>
        </w:tc>
      </w:tr>
      <w:tr w:rsidR="003C25F4" w:rsidRPr="003C25F4" w14:paraId="47950A68" w14:textId="77777777" w:rsidTr="003C25F4">
        <w:trPr>
          <w:tblCellSpacing w:w="15" w:type="dxa"/>
        </w:trPr>
        <w:tc>
          <w:tcPr>
            <w:tcW w:w="0" w:type="auto"/>
            <w:vAlign w:val="center"/>
            <w:hideMark/>
          </w:tcPr>
          <w:p w14:paraId="2467DC18"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Backend</w:t>
            </w:r>
          </w:p>
        </w:tc>
        <w:tc>
          <w:tcPr>
            <w:tcW w:w="0" w:type="auto"/>
            <w:vAlign w:val="center"/>
            <w:hideMark/>
          </w:tcPr>
          <w:p w14:paraId="3F735BC9"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 xml:space="preserve">Node.js / </w:t>
            </w:r>
            <w:proofErr w:type="spellStart"/>
            <w:r w:rsidRPr="003C25F4">
              <w:rPr>
                <w:rFonts w:ascii="Times New Roman" w:hAnsi="Times New Roman" w:cs="Times New Roman"/>
                <w:color w:val="000000"/>
                <w:sz w:val="24"/>
                <w:szCs w:val="24"/>
                <w:lang w:val="en-IN"/>
              </w:rPr>
              <w:t>FastAPI</w:t>
            </w:r>
            <w:proofErr w:type="spellEnd"/>
            <w:r w:rsidRPr="003C25F4">
              <w:rPr>
                <w:rFonts w:ascii="Times New Roman" w:hAnsi="Times New Roman" w:cs="Times New Roman"/>
                <w:color w:val="000000"/>
                <w:sz w:val="24"/>
                <w:szCs w:val="24"/>
                <w:lang w:val="en-IN"/>
              </w:rPr>
              <w:t>, PostgreSQL, MongoDB</w:t>
            </w:r>
          </w:p>
        </w:tc>
      </w:tr>
      <w:tr w:rsidR="003C25F4" w:rsidRPr="003C25F4" w14:paraId="64B0E9CA" w14:textId="77777777" w:rsidTr="003C25F4">
        <w:trPr>
          <w:tblCellSpacing w:w="15" w:type="dxa"/>
        </w:trPr>
        <w:tc>
          <w:tcPr>
            <w:tcW w:w="0" w:type="auto"/>
            <w:vAlign w:val="center"/>
            <w:hideMark/>
          </w:tcPr>
          <w:p w14:paraId="3BBD1032"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AI/NLP</w:t>
            </w:r>
          </w:p>
        </w:tc>
        <w:tc>
          <w:tcPr>
            <w:tcW w:w="0" w:type="auto"/>
            <w:vAlign w:val="center"/>
            <w:hideMark/>
          </w:tcPr>
          <w:p w14:paraId="5F2334E4"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 xml:space="preserve">Hugging Face Transformers, </w:t>
            </w:r>
            <w:proofErr w:type="spellStart"/>
            <w:r w:rsidRPr="003C25F4">
              <w:rPr>
                <w:rFonts w:ascii="Times New Roman" w:hAnsi="Times New Roman" w:cs="Times New Roman"/>
                <w:color w:val="000000"/>
                <w:sz w:val="24"/>
                <w:szCs w:val="24"/>
                <w:lang w:val="en-IN"/>
              </w:rPr>
              <w:t>IndicBERT</w:t>
            </w:r>
            <w:proofErr w:type="spellEnd"/>
            <w:r w:rsidRPr="003C25F4">
              <w:rPr>
                <w:rFonts w:ascii="Times New Roman" w:hAnsi="Times New Roman" w:cs="Times New Roman"/>
                <w:color w:val="000000"/>
                <w:sz w:val="24"/>
                <w:szCs w:val="24"/>
                <w:lang w:val="en-IN"/>
              </w:rPr>
              <w:t xml:space="preserve">, </w:t>
            </w:r>
            <w:proofErr w:type="spellStart"/>
            <w:r w:rsidRPr="003C25F4">
              <w:rPr>
                <w:rFonts w:ascii="Times New Roman" w:hAnsi="Times New Roman" w:cs="Times New Roman"/>
                <w:color w:val="000000"/>
                <w:sz w:val="24"/>
                <w:szCs w:val="24"/>
                <w:lang w:val="en-IN"/>
              </w:rPr>
              <w:t>LangChain</w:t>
            </w:r>
            <w:proofErr w:type="spellEnd"/>
          </w:p>
        </w:tc>
      </w:tr>
      <w:tr w:rsidR="003C25F4" w:rsidRPr="003C25F4" w14:paraId="7DD111FA" w14:textId="77777777" w:rsidTr="003C25F4">
        <w:trPr>
          <w:tblCellSpacing w:w="15" w:type="dxa"/>
        </w:trPr>
        <w:tc>
          <w:tcPr>
            <w:tcW w:w="0" w:type="auto"/>
            <w:vAlign w:val="center"/>
            <w:hideMark/>
          </w:tcPr>
          <w:p w14:paraId="7205D7DA"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DevOps</w:t>
            </w:r>
          </w:p>
        </w:tc>
        <w:tc>
          <w:tcPr>
            <w:tcW w:w="0" w:type="auto"/>
            <w:vAlign w:val="center"/>
            <w:hideMark/>
          </w:tcPr>
          <w:p w14:paraId="6536AE7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Docker, Kubernetes, GitHub Actions</w:t>
            </w:r>
          </w:p>
        </w:tc>
      </w:tr>
      <w:tr w:rsidR="003C25F4" w:rsidRPr="003C25F4" w14:paraId="1938B301" w14:textId="77777777" w:rsidTr="003C25F4">
        <w:trPr>
          <w:tblCellSpacing w:w="15" w:type="dxa"/>
        </w:trPr>
        <w:tc>
          <w:tcPr>
            <w:tcW w:w="0" w:type="auto"/>
            <w:vAlign w:val="center"/>
            <w:hideMark/>
          </w:tcPr>
          <w:p w14:paraId="58ABADD6"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Security</w:t>
            </w:r>
          </w:p>
        </w:tc>
        <w:tc>
          <w:tcPr>
            <w:tcW w:w="0" w:type="auto"/>
            <w:vAlign w:val="center"/>
            <w:hideMark/>
          </w:tcPr>
          <w:p w14:paraId="4D38DB0F"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OAuth 2.0, HTTPS, AES Encryption</w:t>
            </w:r>
          </w:p>
        </w:tc>
      </w:tr>
    </w:tbl>
    <w:p w14:paraId="2F37FE10" w14:textId="517CE6E9"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121A7758"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8. Future Extensions</w:t>
      </w:r>
    </w:p>
    <w:p w14:paraId="1C61220B" w14:textId="77777777" w:rsidR="003C25F4" w:rsidRPr="003C25F4" w:rsidRDefault="003C25F4" w:rsidP="003C25F4">
      <w:pPr>
        <w:numPr>
          <w:ilvl w:val="0"/>
          <w:numId w:val="10"/>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 xml:space="preserve">Integration with </w:t>
      </w:r>
      <w:r w:rsidRPr="003C25F4">
        <w:rPr>
          <w:rFonts w:ascii="Times New Roman" w:hAnsi="Times New Roman" w:cs="Times New Roman"/>
          <w:b/>
          <w:bCs/>
          <w:color w:val="000000"/>
          <w:sz w:val="24"/>
          <w:szCs w:val="24"/>
          <w:lang w:val="en-IN"/>
        </w:rPr>
        <w:t>India Stack</w:t>
      </w:r>
      <w:r w:rsidRPr="003C25F4">
        <w:rPr>
          <w:rFonts w:ascii="Times New Roman" w:hAnsi="Times New Roman" w:cs="Times New Roman"/>
          <w:color w:val="000000"/>
          <w:sz w:val="24"/>
          <w:szCs w:val="24"/>
          <w:lang w:val="en-IN"/>
        </w:rPr>
        <w:t xml:space="preserve"> (e.g., </w:t>
      </w:r>
      <w:proofErr w:type="spellStart"/>
      <w:r w:rsidRPr="003C25F4">
        <w:rPr>
          <w:rFonts w:ascii="Times New Roman" w:hAnsi="Times New Roman" w:cs="Times New Roman"/>
          <w:color w:val="000000"/>
          <w:sz w:val="24"/>
          <w:szCs w:val="24"/>
          <w:lang w:val="en-IN"/>
        </w:rPr>
        <w:t>DigiLocker</w:t>
      </w:r>
      <w:proofErr w:type="spellEnd"/>
      <w:r w:rsidRPr="003C25F4">
        <w:rPr>
          <w:rFonts w:ascii="Times New Roman" w:hAnsi="Times New Roman" w:cs="Times New Roman"/>
          <w:color w:val="000000"/>
          <w:sz w:val="24"/>
          <w:szCs w:val="24"/>
          <w:lang w:val="en-IN"/>
        </w:rPr>
        <w:t>, UPI)</w:t>
      </w:r>
    </w:p>
    <w:p w14:paraId="5563C6E1" w14:textId="77777777" w:rsidR="003C25F4" w:rsidRPr="003C25F4" w:rsidRDefault="003C25F4" w:rsidP="003C25F4">
      <w:pPr>
        <w:numPr>
          <w:ilvl w:val="0"/>
          <w:numId w:val="10"/>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Offline voice bot for areas with low internet</w:t>
      </w:r>
    </w:p>
    <w:p w14:paraId="6FD17922" w14:textId="77777777" w:rsidR="003C25F4" w:rsidRPr="003C25F4" w:rsidRDefault="003C25F4" w:rsidP="003C25F4">
      <w:pPr>
        <w:numPr>
          <w:ilvl w:val="0"/>
          <w:numId w:val="10"/>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Custom citizen service score based on participation</w:t>
      </w:r>
    </w:p>
    <w:p w14:paraId="5220ED8F" w14:textId="77777777" w:rsidR="003C25F4" w:rsidRPr="003C25F4" w:rsidRDefault="003C25F4" w:rsidP="003C25F4">
      <w:pPr>
        <w:numPr>
          <w:ilvl w:val="0"/>
          <w:numId w:val="10"/>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Predictive analytics for resource planning</w:t>
      </w:r>
    </w:p>
    <w:p w14:paraId="5446697B" w14:textId="3102BF98"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2C49680E"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9. Proposed Solution Output</w:t>
      </w:r>
    </w:p>
    <w:p w14:paraId="1729A8CC" w14:textId="77777777" w:rsidR="003C25F4" w:rsidRPr="003C25F4" w:rsidRDefault="003C25F4" w:rsidP="003C25F4">
      <w:pPr>
        <w:numPr>
          <w:ilvl w:val="0"/>
          <w:numId w:val="11"/>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lastRenderedPageBreak/>
        <w:t>Functional Specification Document</w:t>
      </w:r>
    </w:p>
    <w:p w14:paraId="343D4711" w14:textId="77777777" w:rsidR="003C25F4" w:rsidRPr="003C25F4" w:rsidRDefault="003C25F4" w:rsidP="003C25F4">
      <w:pPr>
        <w:numPr>
          <w:ilvl w:val="0"/>
          <w:numId w:val="11"/>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High-level Wireframes &amp; System Architecture</w:t>
      </w:r>
    </w:p>
    <w:p w14:paraId="2DDC306B" w14:textId="77777777" w:rsidR="003C25F4" w:rsidRPr="003C25F4" w:rsidRDefault="003C25F4" w:rsidP="003C25F4">
      <w:pPr>
        <w:numPr>
          <w:ilvl w:val="0"/>
          <w:numId w:val="11"/>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Defined Modules and APIs for Development</w:t>
      </w:r>
    </w:p>
    <w:p w14:paraId="733A3928" w14:textId="77777777" w:rsidR="003C25F4" w:rsidRPr="003C25F4" w:rsidRDefault="003C25F4" w:rsidP="003C25F4">
      <w:pPr>
        <w:numPr>
          <w:ilvl w:val="0"/>
          <w:numId w:val="11"/>
        </w:num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color w:val="000000"/>
          <w:sz w:val="24"/>
          <w:szCs w:val="24"/>
          <w:lang w:val="en-IN"/>
        </w:rPr>
        <w:t>Initial Prototype or MVP Design</w:t>
      </w:r>
    </w:p>
    <w:p w14:paraId="1BAFADE4" w14:textId="576DF953"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p w14:paraId="3DAECF22"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b/>
          <w:bCs/>
          <w:color w:val="000000"/>
          <w:sz w:val="24"/>
          <w:szCs w:val="24"/>
          <w:lang w:val="en-IN"/>
        </w:rPr>
      </w:pPr>
      <w:r w:rsidRPr="003C25F4">
        <w:rPr>
          <w:rFonts w:ascii="Segoe UI Emoji" w:hAnsi="Segoe UI Emoji" w:cs="Segoe UI Emoji"/>
          <w:b/>
          <w:bCs/>
          <w:color w:val="000000"/>
          <w:sz w:val="24"/>
          <w:szCs w:val="24"/>
          <w:lang w:val="en-IN"/>
        </w:rPr>
        <w:t>✅</w:t>
      </w:r>
      <w:r w:rsidRPr="003C25F4">
        <w:rPr>
          <w:rFonts w:ascii="Times New Roman" w:hAnsi="Times New Roman" w:cs="Times New Roman"/>
          <w:b/>
          <w:bCs/>
          <w:color w:val="000000"/>
          <w:sz w:val="24"/>
          <w:szCs w:val="24"/>
          <w:lang w:val="en-IN"/>
        </w:rPr>
        <w:t xml:space="preserve"> Conclusion</w:t>
      </w:r>
    </w:p>
    <w:p w14:paraId="764D13E1" w14:textId="77777777"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r w:rsidRPr="003C25F4">
        <w:rPr>
          <w:rFonts w:ascii="Times New Roman" w:hAnsi="Times New Roman" w:cs="Times New Roman"/>
          <w:b/>
          <w:bCs/>
          <w:color w:val="000000"/>
          <w:sz w:val="24"/>
          <w:szCs w:val="24"/>
          <w:lang w:val="en-IN"/>
        </w:rPr>
        <w:t>Citizen AI</w:t>
      </w:r>
      <w:r w:rsidRPr="003C25F4">
        <w:rPr>
          <w:rFonts w:ascii="Times New Roman" w:hAnsi="Times New Roman" w:cs="Times New Roman"/>
          <w:color w:val="000000"/>
          <w:sz w:val="24"/>
          <w:szCs w:val="24"/>
          <w:lang w:val="en-IN"/>
        </w:rPr>
        <w:t xml:space="preserve"> offers a scalable, intelligent, and inclusive approach to transforming the way citizens interact with their government. It blends cutting-edge AI with a deep understanding of India's linguistic, cultural, and administrative diversity.</w:t>
      </w:r>
    </w:p>
    <w:p w14:paraId="0600985A" w14:textId="701E59F5" w:rsidR="003C25F4" w:rsidRPr="003C25F4" w:rsidRDefault="003C25F4" w:rsidP="003C25F4">
      <w:pPr>
        <w:pBdr>
          <w:top w:val="nil"/>
          <w:left w:val="nil"/>
          <w:bottom w:val="nil"/>
          <w:right w:val="nil"/>
          <w:between w:val="nil"/>
        </w:pBdr>
        <w:spacing w:line="360" w:lineRule="auto"/>
        <w:jc w:val="both"/>
        <w:rPr>
          <w:rFonts w:ascii="Times New Roman" w:hAnsi="Times New Roman" w:cs="Times New Roman"/>
          <w:color w:val="000000"/>
          <w:sz w:val="24"/>
          <w:szCs w:val="24"/>
          <w:lang w:val="en-IN"/>
        </w:rPr>
      </w:pPr>
    </w:p>
    <w:sectPr w:rsidR="003C25F4" w:rsidRPr="003C25F4">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7F3D59C-7C88-44E1-A2A6-EA1E276C2BBD}"/>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D3BDFB6-29D3-43AF-BE92-664192000AF3}"/>
    <w:embedBold r:id="rId3" w:fontKey="{C6D0C9FB-71CC-4461-9FCE-A8DEBE0BC20D}"/>
    <w:embedItalic r:id="rId4" w:fontKey="{F9E8C8CE-5D3F-43BA-9F16-7855CD8297E2}"/>
  </w:font>
  <w:font w:name="Georgia">
    <w:panose1 w:val="02040502050405020303"/>
    <w:charset w:val="00"/>
    <w:family w:val="roman"/>
    <w:pitch w:val="variable"/>
    <w:sig w:usb0="00000287" w:usb1="00000000" w:usb2="00000000" w:usb3="00000000" w:csb0="0000009F" w:csb1="00000000"/>
    <w:embedRegular r:id="rId5" w:fontKey="{B553BA11-E9DB-4F39-9F15-592C8ED52884}"/>
    <w:embedItalic r:id="rId6" w:fontKey="{E0686531-1BBF-4877-B082-70AA6C4E4F05}"/>
  </w:font>
  <w:font w:name="Segoe UI Emoji">
    <w:panose1 w:val="020B0502040204020203"/>
    <w:charset w:val="00"/>
    <w:family w:val="swiss"/>
    <w:pitch w:val="variable"/>
    <w:sig w:usb0="00000003" w:usb1="02000000" w:usb2="08000000" w:usb3="00000000" w:csb0="00000001" w:csb1="00000000"/>
    <w:embedBold r:id="rId7" w:fontKey="{F4B24E1D-D208-4397-9124-E2704BE4FBE4}"/>
  </w:font>
  <w:font w:name="Calibri Light">
    <w:panose1 w:val="020F0302020204030204"/>
    <w:charset w:val="00"/>
    <w:family w:val="swiss"/>
    <w:pitch w:val="variable"/>
    <w:sig w:usb0="E4002EFF" w:usb1="C200247B" w:usb2="00000009" w:usb3="00000000" w:csb0="000001FF" w:csb1="00000000"/>
    <w:embedRegular r:id="rId8" w:fontKey="{DFBB98B5-3564-4288-A43E-77C6A117E8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1436F2"/>
    <w:multiLevelType w:val="multilevel"/>
    <w:tmpl w:val="369E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11DF3"/>
    <w:multiLevelType w:val="multilevel"/>
    <w:tmpl w:val="7AE6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56A3C"/>
    <w:multiLevelType w:val="multilevel"/>
    <w:tmpl w:val="A502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4B64D1"/>
    <w:multiLevelType w:val="multilevel"/>
    <w:tmpl w:val="CF268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735B46"/>
    <w:multiLevelType w:val="multilevel"/>
    <w:tmpl w:val="8F1A4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DB460E"/>
    <w:multiLevelType w:val="multilevel"/>
    <w:tmpl w:val="9BE6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53651"/>
    <w:multiLevelType w:val="multilevel"/>
    <w:tmpl w:val="FC28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9D5A80"/>
    <w:multiLevelType w:val="multilevel"/>
    <w:tmpl w:val="6178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6A3CBD"/>
    <w:multiLevelType w:val="multilevel"/>
    <w:tmpl w:val="AE1C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9419FC"/>
    <w:multiLevelType w:val="multilevel"/>
    <w:tmpl w:val="2962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1"/>
  </w:num>
  <w:num w:numId="2" w16cid:durableId="1399742601">
    <w:abstractNumId w:val="0"/>
  </w:num>
  <w:num w:numId="3" w16cid:durableId="383679684">
    <w:abstractNumId w:val="6"/>
  </w:num>
  <w:num w:numId="4" w16cid:durableId="1966503873">
    <w:abstractNumId w:val="7"/>
  </w:num>
  <w:num w:numId="5" w16cid:durableId="895316727">
    <w:abstractNumId w:val="10"/>
  </w:num>
  <w:num w:numId="6" w16cid:durableId="1437360523">
    <w:abstractNumId w:val="5"/>
  </w:num>
  <w:num w:numId="7" w16cid:durableId="764112455">
    <w:abstractNumId w:val="8"/>
  </w:num>
  <w:num w:numId="8" w16cid:durableId="569580479">
    <w:abstractNumId w:val="4"/>
  </w:num>
  <w:num w:numId="9" w16cid:durableId="208542201">
    <w:abstractNumId w:val="2"/>
  </w:num>
  <w:num w:numId="10" w16cid:durableId="5787098">
    <w:abstractNumId w:val="3"/>
  </w:num>
  <w:num w:numId="11" w16cid:durableId="903104083">
    <w:abstractNumId w:val="9"/>
  </w:num>
  <w:num w:numId="12" w16cid:durableId="7296943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C25F4"/>
    <w:rsid w:val="00407FFC"/>
    <w:rsid w:val="004360B1"/>
    <w:rsid w:val="00532631"/>
    <w:rsid w:val="005902FC"/>
    <w:rsid w:val="005A0E3C"/>
    <w:rsid w:val="00794D55"/>
    <w:rsid w:val="00A33440"/>
    <w:rsid w:val="00BA46C8"/>
    <w:rsid w:val="00CD4BE3"/>
    <w:rsid w:val="00E3102C"/>
    <w:rsid w:val="00E573C9"/>
    <w:rsid w:val="00F01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011792">
      <w:bodyDiv w:val="1"/>
      <w:marLeft w:val="0"/>
      <w:marRight w:val="0"/>
      <w:marTop w:val="0"/>
      <w:marBottom w:val="0"/>
      <w:divBdr>
        <w:top w:val="none" w:sz="0" w:space="0" w:color="auto"/>
        <w:left w:val="none" w:sz="0" w:space="0" w:color="auto"/>
        <w:bottom w:val="none" w:sz="0" w:space="0" w:color="auto"/>
        <w:right w:val="none" w:sz="0" w:space="0" w:color="auto"/>
      </w:divBdr>
    </w:div>
    <w:div w:id="841622373">
      <w:bodyDiv w:val="1"/>
      <w:marLeft w:val="0"/>
      <w:marRight w:val="0"/>
      <w:marTop w:val="0"/>
      <w:marBottom w:val="0"/>
      <w:divBdr>
        <w:top w:val="none" w:sz="0" w:space="0" w:color="auto"/>
        <w:left w:val="none" w:sz="0" w:space="0" w:color="auto"/>
        <w:bottom w:val="none" w:sz="0" w:space="0" w:color="auto"/>
        <w:right w:val="none" w:sz="0" w:space="0" w:color="auto"/>
      </w:divBdr>
      <w:divsChild>
        <w:div w:id="105646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34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651623">
      <w:bodyDiv w:val="1"/>
      <w:marLeft w:val="0"/>
      <w:marRight w:val="0"/>
      <w:marTop w:val="0"/>
      <w:marBottom w:val="0"/>
      <w:divBdr>
        <w:top w:val="none" w:sz="0" w:space="0" w:color="auto"/>
        <w:left w:val="none" w:sz="0" w:space="0" w:color="auto"/>
        <w:bottom w:val="none" w:sz="0" w:space="0" w:color="auto"/>
        <w:right w:val="none" w:sz="0" w:space="0" w:color="auto"/>
      </w:divBdr>
    </w:div>
    <w:div w:id="2143188301">
      <w:bodyDiv w:val="1"/>
      <w:marLeft w:val="0"/>
      <w:marRight w:val="0"/>
      <w:marTop w:val="0"/>
      <w:marBottom w:val="0"/>
      <w:divBdr>
        <w:top w:val="none" w:sz="0" w:space="0" w:color="auto"/>
        <w:left w:val="none" w:sz="0" w:space="0" w:color="auto"/>
        <w:bottom w:val="none" w:sz="0" w:space="0" w:color="auto"/>
        <w:right w:val="none" w:sz="0" w:space="0" w:color="auto"/>
      </w:divBdr>
      <w:divsChild>
        <w:div w:id="828254591">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070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Pages>
  <Words>505</Words>
  <Characters>2884</Characters>
  <Application>Microsoft Office Word</Application>
  <DocSecurity>0</DocSecurity>
  <Lines>24</Lines>
  <Paragraphs>6</Paragraphs>
  <ScaleCrop>false</ScaleCrop>
  <Company/>
  <LinksUpToDate>false</LinksUpToDate>
  <CharactersWithSpaces>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SOMASEKHAR REDDY</cp:lastModifiedBy>
  <cp:revision>4</cp:revision>
  <cp:lastPrinted>2025-02-15T04:32:00Z</cp:lastPrinted>
  <dcterms:created xsi:type="dcterms:W3CDTF">2025-06-27T04:17:00Z</dcterms:created>
  <dcterms:modified xsi:type="dcterms:W3CDTF">2025-06-27T04:22:00Z</dcterms:modified>
</cp:coreProperties>
</file>